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156D" w14:textId="77777777" w:rsidR="002E3957" w:rsidRDefault="002E3957" w:rsidP="002E3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6A00B12" w14:textId="77777777" w:rsidR="001A0306" w:rsidRPr="001A0306" w:rsidRDefault="001A0306" w:rsidP="001A03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страница на фирменном бланке СМСП </w:t>
      </w:r>
    </w:p>
    <w:p w14:paraId="64D57EB7" w14:textId="77777777" w:rsidR="001A0306" w:rsidRPr="001A0306" w:rsidRDefault="001A0306" w:rsidP="001A030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EDC5A3" w14:textId="77777777" w:rsidR="001A0306" w:rsidRDefault="001A0306" w:rsidP="001A03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D6B0FC4" w14:textId="6F962A9D" w:rsidR="001A0306" w:rsidRPr="001A0306" w:rsidRDefault="001A0306" w:rsidP="001A03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3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Анкета</w:t>
      </w:r>
      <w:r w:rsidRPr="001A0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48B183" w14:textId="77777777" w:rsidR="001A0306" w:rsidRPr="001A0306" w:rsidRDefault="001A0306" w:rsidP="001A030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«Содействие в поиске и подборе иностранных покупателей» </w:t>
      </w:r>
      <w:r w:rsidRPr="001A0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CECA3A" w14:textId="77777777" w:rsidR="001A0306" w:rsidRPr="001A0306" w:rsidRDefault="001A0306" w:rsidP="001A03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30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3230F288" w14:textId="77777777" w:rsidR="001A0306" w:rsidRPr="001A0306" w:rsidRDefault="001A0306" w:rsidP="001A03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заявителе / производителе</w:t>
      </w:r>
      <w:r w:rsidRPr="001A0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5582"/>
      </w:tblGrid>
      <w:tr w:rsidR="001A0306" w:rsidRPr="001A0306" w14:paraId="319E635C" w14:textId="77777777" w:rsidTr="001A0306"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50E9F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компании: </w:t>
            </w:r>
          </w:p>
        </w:tc>
        <w:tc>
          <w:tcPr>
            <w:tcW w:w="6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E9A9D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1A0306" w:rsidRPr="001A0306" w14:paraId="117F307A" w14:textId="77777777" w:rsidTr="001A0306"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690AC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8DE91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1A0306" w:rsidRPr="001A0306" w14:paraId="443A8502" w14:textId="77777777" w:rsidTr="001A0306"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37CF4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регистрации: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D852B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1A0306" w:rsidRPr="001A0306" w14:paraId="6A826A70" w14:textId="77777777" w:rsidTr="001A0306"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D7505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ли в группу компаний: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F0BBE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1A0306" w:rsidRPr="001A0306" w14:paraId="499B3F6C" w14:textId="77777777" w:rsidTr="001A0306"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A328A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юридический: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1A888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1A0306" w:rsidRPr="001A0306" w14:paraId="4B77C97D" w14:textId="77777777" w:rsidTr="001A0306"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D0027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фактический: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BC3EB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1A0306" w:rsidRPr="001A0306" w14:paraId="0FCDAF80" w14:textId="77777777" w:rsidTr="001A0306"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9A650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компании: </w:t>
            </w:r>
          </w:p>
          <w:p w14:paraId="4EEE261A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и должность)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88186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1A0306" w:rsidRPr="001A0306" w14:paraId="1553F15E" w14:textId="77777777" w:rsidTr="001A0306"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26F5B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6D632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1A0306" w:rsidRPr="001A0306" w14:paraId="54103E77" w14:textId="77777777" w:rsidTr="001A0306"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F5546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контактного лица</w:t>
            </w: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74C1F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1A0306" w:rsidRPr="001A0306" w14:paraId="21125CB5" w14:textId="77777777" w:rsidTr="001A0306"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94927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контактного лица</w:t>
            </w: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8228D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</w:tbl>
    <w:p w14:paraId="587B4B4B" w14:textId="77777777" w:rsidR="001A0306" w:rsidRPr="001A0306" w:rsidRDefault="001A0306" w:rsidP="001A03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A0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04574A" w14:textId="77777777" w:rsidR="001A0306" w:rsidRPr="001A0306" w:rsidRDefault="001A0306" w:rsidP="001A03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Информация об экспортном продукте, целевых рынках и потенциальных партнерах</w:t>
      </w:r>
      <w:r w:rsidRPr="001A0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720"/>
      </w:tblGrid>
      <w:tr w:rsidR="001A0306" w:rsidRPr="001A0306" w14:paraId="4751C66F" w14:textId="77777777" w:rsidTr="001A0306"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55997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продукции, планируемой к экспорту:  </w:t>
            </w:r>
          </w:p>
          <w:p w14:paraId="4E9B0066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B1D5A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A0306" w:rsidRPr="001A0306" w14:paraId="7E9FD50C" w14:textId="77777777" w:rsidTr="001A0306"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667C4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продукции: </w:t>
            </w:r>
          </w:p>
          <w:p w14:paraId="6D37A311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(код ТН ВЭД)</w:t>
            </w: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77AD5A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21802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A0306" w:rsidRPr="001A0306" w14:paraId="5609842F" w14:textId="77777777" w:rsidTr="001A0306"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D22C5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применения продукции: </w:t>
            </w:r>
          </w:p>
          <w:p w14:paraId="76EBD1AE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(отрасль деятельности потенциальных покупателей) </w:t>
            </w:r>
          </w:p>
          <w:p w14:paraId="4FD7F28D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0EC42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2EF45C12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6F7CEBF0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26744861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A0306" w:rsidRPr="001A0306" w14:paraId="1D2C5B21" w14:textId="77777777" w:rsidTr="001A0306"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0DBD6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страны экспорта: </w:t>
            </w:r>
          </w:p>
          <w:p w14:paraId="759E75A2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13C056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68015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A0306" w:rsidRPr="001A0306" w14:paraId="393A0E8C" w14:textId="77777777" w:rsidTr="001A0306"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0CEFD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Осуществлялись ли меры по охране или защите интеллектуальной собственности на целевых рынках? </w:t>
            </w:r>
          </w:p>
          <w:p w14:paraId="1F019D20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5869B" w14:textId="77777777" w:rsidR="001A0306" w:rsidRPr="001A0306" w:rsidRDefault="001A0306" w:rsidP="001A0306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  <w:p w14:paraId="3539A1B4" w14:textId="77777777" w:rsidR="001A0306" w:rsidRPr="001A0306" w:rsidRDefault="001A0306" w:rsidP="001A0306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не требуется </w:t>
            </w:r>
          </w:p>
          <w:p w14:paraId="7EFD5579" w14:textId="77777777" w:rsidR="001A0306" w:rsidRPr="001A0306" w:rsidRDefault="001A0306" w:rsidP="001A0306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нужна консультация </w:t>
            </w:r>
          </w:p>
          <w:p w14:paraId="57C4F00D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A0306" w:rsidRPr="001A0306" w14:paraId="43DADB14" w14:textId="77777777" w:rsidTr="001A0306"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CD2F3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потенциальных партнеров /покупателей продукции на целевых рынках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56FB2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14:paraId="3E136FD3" w14:textId="77777777" w:rsidR="001A0306" w:rsidRPr="001A0306" w:rsidRDefault="001A0306" w:rsidP="001A03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0087A5" w14:textId="77777777" w:rsidR="001A0306" w:rsidRDefault="001A0306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14:paraId="7866D3CF" w14:textId="716087DA" w:rsidR="001A0306" w:rsidRDefault="001A0306" w:rsidP="001A03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3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Экспертная оценка перспективности заявки</w:t>
      </w:r>
      <w:r w:rsidRPr="001A03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F4897E7" w14:textId="77777777" w:rsidR="001A0306" w:rsidRPr="001A0306" w:rsidRDefault="001A0306" w:rsidP="001A03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839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8"/>
        <w:gridCol w:w="2543"/>
        <w:gridCol w:w="1134"/>
        <w:gridCol w:w="850"/>
        <w:gridCol w:w="58"/>
      </w:tblGrid>
      <w:tr w:rsidR="001A0306" w:rsidRPr="001A0306" w14:paraId="1C302EB3" w14:textId="77777777" w:rsidTr="001A0306">
        <w:trPr>
          <w:trHeight w:val="4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BD8A104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A5D0D2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Критерии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448F53C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Варианты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DF4DCAF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Отметка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5C2EFE8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Количество баллов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A51F4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6D9BF54D" w14:textId="77777777" w:rsidTr="001A0306">
        <w:trPr>
          <w:trHeight w:val="3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center"/>
            <w:hideMark/>
          </w:tcPr>
          <w:p w14:paraId="7F7C54DA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1. 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8CBAD"/>
            <w:vAlign w:val="center"/>
            <w:hideMark/>
          </w:tcPr>
          <w:p w14:paraId="5FD02881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Экспортер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8CBAD"/>
            <w:hideMark/>
          </w:tcPr>
          <w:p w14:paraId="4FAEB9B3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6E3E3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0306" w:rsidRPr="001A0306" w14:paraId="3573AF23" w14:textId="77777777" w:rsidTr="001A0306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hideMark/>
          </w:tcPr>
          <w:p w14:paraId="131E6A5C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1.1 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hideMark/>
          </w:tcPr>
          <w:p w14:paraId="10E307BE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Опыт экспортной деятельности                               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0ACBFF7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E4D4C8F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67EDE17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B17E3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1929F970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29C92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D5220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D145B3D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Да, страны ЕАЭС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0FCDCD2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FB03DD4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0CA2E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5AF671AA" w14:textId="77777777" w:rsidTr="001A0306">
        <w:trPr>
          <w:trHeight w:val="5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2F129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AA9EE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5D55E900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страны: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3D88129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3DFEBC4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4B14C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6058437E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736026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3C6007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B3CDEA9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Да, иные страны (за пределами ЕАЭС)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936C55F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53EAE65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52D35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597BD745" w14:textId="77777777" w:rsidTr="001A0306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219CE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4D64A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03DDC8A7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страны: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E675434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D164F2C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7FD43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6598C49C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E60BB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1F0FF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4176BA3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Да, в целевой стране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1890F94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2275F8F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9ACAB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564BD50D" w14:textId="77777777" w:rsidTr="001A0306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0BB85E4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1.2 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50C40EA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сайта компании 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23169D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277B6B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B6B7C6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5032B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40FEC660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392DF0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A41E56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2CB465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11306D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7BA61C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31D9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1600F0A5" w14:textId="77777777" w:rsidTr="001A0306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D1510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DC587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DBFA728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адрес сайта: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7C7E93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10AD76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B5C76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1B1726DA" w14:textId="77777777" w:rsidTr="001A0306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hideMark/>
          </w:tcPr>
          <w:p w14:paraId="3D1C9DF1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1.3 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hideMark/>
          </w:tcPr>
          <w:p w14:paraId="0DE402A4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иностранной версии сайта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F460A1E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CFF181C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14CC3B7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CF948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451FC309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A2CAB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09427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8D09BEC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 (одна языковая версия)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5FA7B0A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54EDAFE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40A20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52E6F6C2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89FF3E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1D899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AAF2ECA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 (2 и более языковых версий)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DA2C09E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7C440F2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C4BB3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3F85DEF9" w14:textId="77777777" w:rsidTr="001A0306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955782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4AC056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3C1803B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Укажите адреса сайтов: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1612655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7086EFC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686CC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77624E8F" w14:textId="77777777" w:rsidTr="001A0306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0DC7D279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1.4 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5E22188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специализированного сотрудника ВЭД в компании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D3361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18C2F7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C5672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D2FA6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0265F99A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CAC1A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32782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F5356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Да, без знания иностранного языка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8CCB0E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56B680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3FAE1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575FE98B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53DC6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BF8A95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442B5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Да, со знанием языков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EFE5A9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4A37F3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178E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3E746E15" w14:textId="77777777" w:rsidTr="001A0306">
        <w:trPr>
          <w:trHeight w:val="52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8F634C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1205E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A3941C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Да, есть отдел </w:t>
            </w:r>
            <w:proofErr w:type="gramStart"/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ВЭД(</w:t>
            </w:r>
            <w:proofErr w:type="gramEnd"/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 менее 2-х человек) со знанием языков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75C778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22382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8EEB1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74B91545" w14:textId="77777777" w:rsidTr="001A0306">
        <w:trPr>
          <w:trHeight w:val="435"/>
        </w:trPr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3AFF087" w14:textId="77777777" w:rsidR="001A0306" w:rsidRPr="001A0306" w:rsidRDefault="001A0306" w:rsidP="001A030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 </w:t>
            </w:r>
            <w:r w:rsidRPr="001A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по 1 блоку  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5FAB16CD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hideMark/>
          </w:tcPr>
          <w:p w14:paraId="4196934F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(максимум 9 баллов)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E1990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7E076653" w14:textId="77777777" w:rsidTr="001A0306">
        <w:trPr>
          <w:trHeight w:val="3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center"/>
            <w:hideMark/>
          </w:tcPr>
          <w:p w14:paraId="7B71F6C4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2.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8CBAD"/>
            <w:vAlign w:val="center"/>
            <w:hideMark/>
          </w:tcPr>
          <w:p w14:paraId="5E14C366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Готовность к экспорту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hideMark/>
          </w:tcPr>
          <w:p w14:paraId="5D99062E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F02A7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122ABB8B" w14:textId="77777777" w:rsidTr="001A0306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hideMark/>
          </w:tcPr>
          <w:p w14:paraId="7CED6E2B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2.1 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hideMark/>
          </w:tcPr>
          <w:p w14:paraId="3BA856BE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Международная сертификация продукции/производства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41478E3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Сертификаты отсутствуют / потребность в них не известна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06E6957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6CC1663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37708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397050B0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98C8E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1DAE2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176EBE4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Нужны, нет в наличии, запланированы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A4450DC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9DEE941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73A94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121A58A2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434CC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A4D2C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C6F93BC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Есть в наличии/ Не требуются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F836BC9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FCAEBB8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1A253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4A3CA130" w14:textId="77777777" w:rsidTr="001A0306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6FE18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E9DE2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3CBC5A9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Какие сертификаты имеются: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6AC713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A640648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1E506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23BD9577" w14:textId="77777777" w:rsidTr="001A0306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3008AFA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2.2 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6E058D0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Опыт участия в международных выставках, бизнес-миссиях, </w:t>
            </w:r>
            <w:proofErr w:type="spellStart"/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межправкомиссиях</w:t>
            </w:r>
            <w:proofErr w:type="spellEnd"/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 конференциях за рубежом </w:t>
            </w:r>
          </w:p>
        </w:tc>
        <w:tc>
          <w:tcPr>
            <w:tcW w:w="2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BDBAF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E7A449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966AF3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1AB5E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3EB0E7F3" w14:textId="77777777" w:rsidTr="001A0306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1BB1CD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0C876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7192D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ADCA08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2C8A51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33778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6322CE3A" w14:textId="77777777" w:rsidTr="001A0306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hideMark/>
          </w:tcPr>
          <w:p w14:paraId="23BF296D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2.3 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hideMark/>
          </w:tcPr>
          <w:p w14:paraId="77A4ED65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презентационных материалов и коммерческого предложения на официальном языке страны  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D3441BE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8CAC7DA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661C805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328C7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2D6E0E4D" w14:textId="77777777" w:rsidTr="001A0306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E804E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D0621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A00F901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25D6D1C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52FAB88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44A82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6E2C227D" w14:textId="77777777" w:rsidTr="001A0306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2276C52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2.4 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D738983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информации о таможенных барьерах (пошлины, квоты, лицензии, запреты)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F4D05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EA77FB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09B6BF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479B5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5CCED06F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40FEB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3839D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CDE54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19EA26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387F09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E3DD4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20BBE1E2" w14:textId="77777777" w:rsidTr="001A0306">
        <w:trPr>
          <w:trHeight w:val="40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hideMark/>
          </w:tcPr>
          <w:p w14:paraId="051F0832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2.5 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hideMark/>
          </w:tcPr>
          <w:p w14:paraId="128A1FC9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Необходимость адаптации экспортного продукта к поставке в целевую страну (маркировка, упаковка, наличие адаптированных сопровождающих материалов)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7F22FA5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Неизвестно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11AADAE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7858C6D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935D9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7AAFE2F0" w14:textId="77777777" w:rsidTr="001A0306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5649B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16F6B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39C1EEF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Нужно, готовы адаптировать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75B801A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C4E5803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33A84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4588BA89" w14:textId="77777777" w:rsidTr="001A0306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A1F810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666CA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8921937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Уже адаптирован/ Не требуется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7DE37E8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313B2D3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FFFBA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23FD6497" w14:textId="77777777" w:rsidTr="001A0306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968FA0E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2.6 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14:paraId="3B4DAE39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финансовых ресурсов для подготовки и осуществления экспортной поставки             </w:t>
            </w:r>
            <w:proofErr w:type="gramStart"/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  (</w:t>
            </w:r>
            <w:proofErr w:type="gramEnd"/>
            <w:r w:rsidRPr="001A0306">
              <w:rPr>
                <w:rFonts w:ascii="Times New Roman" w:eastAsia="Times New Roman" w:hAnsi="Times New Roman" w:cs="Times New Roman"/>
                <w:color w:val="2F75B5"/>
                <w:sz w:val="17"/>
                <w:szCs w:val="17"/>
                <w:lang w:eastAsia="ru-RU"/>
              </w:rPr>
              <w:t>заполняется каждый пункт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2190F5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Определен экспортный бюджет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C2CF15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8F4ECA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E8661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0AA66263" w14:textId="77777777" w:rsidTr="001A0306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8CC26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C98BC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CC3059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Достаточно производственных мощностей (оборудования, сырья и комплектующих) для увеличения объема производства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67AE2E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921178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5250C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4A9F14AD" w14:textId="77777777" w:rsidTr="001A0306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192757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06F0FF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584FEA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Выделен маркетинговый бюджет (на участие в международных выставках, </w:t>
            </w:r>
            <w:proofErr w:type="gramStart"/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рекламу  и</w:t>
            </w:r>
            <w:proofErr w:type="gramEnd"/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продвижение, командировки более 3 раз в год)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FE7F5B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687423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C57C1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09F22050" w14:textId="77777777" w:rsidTr="001A0306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913FA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04393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D2B82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Выделены ресурсы на адаптацию продукции под требования рынка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1ACA2F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CB2A24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C8257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77562E5F" w14:textId="77777777" w:rsidTr="001A0306">
        <w:trPr>
          <w:trHeight w:val="420"/>
        </w:trPr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8CE4C0B" w14:textId="77777777" w:rsidR="001A0306" w:rsidRPr="001A0306" w:rsidRDefault="001A0306" w:rsidP="001A030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по 2 блоку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0D481791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21BCD9CA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(максимум 11 баллов)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BD221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0EE4DDA2" w14:textId="77777777" w:rsidTr="001A0306">
        <w:trPr>
          <w:trHeight w:val="3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CBAD"/>
            <w:vAlign w:val="center"/>
            <w:hideMark/>
          </w:tcPr>
          <w:p w14:paraId="403DFC74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3.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8CBAD"/>
            <w:vAlign w:val="center"/>
            <w:hideMark/>
          </w:tcPr>
          <w:p w14:paraId="250AD76B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Перспектива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8CBAD"/>
            <w:hideMark/>
          </w:tcPr>
          <w:p w14:paraId="2BF6DF37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E156D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4875AA54" w14:textId="77777777" w:rsidTr="001A0306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hideMark/>
          </w:tcPr>
          <w:p w14:paraId="7D174319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3.1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/>
            <w:hideMark/>
          </w:tcPr>
          <w:p w14:paraId="00761F94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Рейтинг страны по системе РЭЦ (на дату </w:t>
            </w:r>
            <w:proofErr w:type="gramStart"/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запроса)   </w:t>
            </w:r>
            <w:proofErr w:type="gramEnd"/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EA6303B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1-20</w:t>
            </w:r>
            <w:proofErr w:type="gramEnd"/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8951B81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4D0185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04D79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71A076F7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42C5C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1F6A913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A0306">
                <w:rPr>
                  <w:rFonts w:ascii="Times New Roman" w:eastAsia="Times New Roman" w:hAnsi="Times New Roman"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 РЭЦ</w:t>
              </w:r>
            </w:hyperlink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  <w:p w14:paraId="7EC12E11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1A0306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https://www.exportcenter.ru/international_markets/country_rating/</w:t>
              </w:r>
            </w:hyperlink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  <w:p w14:paraId="54113F28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4B0BA79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21+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EE7EBB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A80D6C7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C5A19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79111E8B" w14:textId="77777777" w:rsidTr="001A0306">
        <w:trPr>
          <w:trHeight w:val="3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400D2F3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3.2 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EA97970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проявленного интереса со стороны потенциальных партнеров к продукции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A48A43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591E9B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F7FA39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73558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6DFABB71" w14:textId="77777777" w:rsidTr="001A0306">
        <w:trPr>
          <w:trHeight w:val="30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DA92B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F950A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655FDF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1BD38A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F33C5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1CFDB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17820C8D" w14:textId="77777777" w:rsidTr="001A0306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6F5C59A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3.3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DAA7FFB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импорта аналогичной продукции из России в страну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0FCB49F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9AA1BF1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FEC0D7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90592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44A268D4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8412E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/>
            <w:hideMark/>
          </w:tcPr>
          <w:p w14:paraId="6A59783F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1A0306">
                <w:rPr>
                  <w:rFonts w:ascii="Times New Roman" w:eastAsia="Times New Roman" w:hAnsi="Times New Roman"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</w:t>
              </w:r>
            </w:hyperlink>
            <w:r w:rsidRPr="001A0306">
              <w:rPr>
                <w:rFonts w:ascii="Calibri" w:eastAsia="Times New Roman" w:hAnsi="Calibri" w:cs="Calibri"/>
                <w:lang w:eastAsia="ru-RU"/>
              </w:rPr>
              <w:t> </w:t>
            </w:r>
            <w:hyperlink r:id="rId8" w:tgtFrame="_blank" w:history="1">
              <w:r w:rsidRPr="001A0306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https://www.trademap.org/(X(1)S(bfuf30451o2weljqhrmnntbg))/Index.aspx</w:t>
              </w:r>
            </w:hyperlink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  <w:p w14:paraId="0566F084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25B372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Положительная динамика за последние 2 и более лет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661FECC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8789E8B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70A72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659FC1B0" w14:textId="77777777" w:rsidTr="001A0306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59C7684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3.4 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E7B7633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Уровень тарифных барьеров 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7270F8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0 -10%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64D067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BF859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37522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7C939CB0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D66803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8610439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1A0306">
                <w:rPr>
                  <w:rFonts w:ascii="Times New Roman" w:eastAsia="Times New Roman" w:hAnsi="Times New Roman"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 РЭЦ</w:t>
              </w:r>
            </w:hyperlink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  <w:p w14:paraId="0CEBBCFA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1A0306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https://www.exportcenter.ru/services/analitika-i-issledovaniya/interaktivnye-analiticheskie-produkty/barrier-navigator/</w:t>
              </w:r>
            </w:hyperlink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  <w:p w14:paraId="4ABD741F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1CB708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10-30</w:t>
            </w:r>
            <w:proofErr w:type="gramEnd"/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%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A68BB8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4AD535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2110C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4A73F852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5EEFB05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C20C069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1A0306">
                <w:rPr>
                  <w:rFonts w:ascii="Times New Roman" w:eastAsia="Times New Roman" w:hAnsi="Times New Roman"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 WTO</w:t>
              </w:r>
            </w:hyperlink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  <w:p w14:paraId="0F8274EF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1A0306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https://www.wto.org/english/res_e/booksp_e/tariff_profiles18_e.pd</w:t>
              </w:r>
            </w:hyperlink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  <w:p w14:paraId="1ACCA0CF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41F094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Более 30% / Неизвестно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B72D43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5058D4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C8FAA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4225AB12" w14:textId="77777777" w:rsidTr="001A0306">
        <w:trPr>
          <w:trHeight w:val="57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2F2F2"/>
            <w:hideMark/>
          </w:tcPr>
          <w:p w14:paraId="5E0A3269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3.5 </w:t>
            </w:r>
          </w:p>
        </w:tc>
        <w:tc>
          <w:tcPr>
            <w:tcW w:w="48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/>
            <w:hideMark/>
          </w:tcPr>
          <w:p w14:paraId="483CD111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Наличие нетарифных барьеров  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 наличие</w:t>
            </w:r>
            <w:proofErr w:type="gramEnd"/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квот, сертификации, лицензирования и т.п.)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/>
            <w:hideMark/>
          </w:tcPr>
          <w:p w14:paraId="602D5ABB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6FEA4CE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20549C1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B3F91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3954AADC" w14:textId="77777777" w:rsidTr="001A030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0B38C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1394CBD1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1A0306">
                <w:rPr>
                  <w:rFonts w:ascii="Times New Roman" w:eastAsia="Times New Roman" w:hAnsi="Times New Roman"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 РЭЦ</w:t>
              </w:r>
            </w:hyperlink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  <w:p w14:paraId="4E5BCF1E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1A0306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https://www.exportcenter.ru/services/analitika-i-issledovaniya/interaktivnye-analiticheskie-produkty/barrier-navigator/</w:t>
              </w:r>
            </w:hyperlink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  <w:p w14:paraId="33258299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2F2F2"/>
            <w:hideMark/>
          </w:tcPr>
          <w:p w14:paraId="410FF31C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 / неизвестно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EE569C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7D658E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DCBFB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4FA511FE" w14:textId="77777777" w:rsidTr="001A0306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B8E4C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21FE9AF4" w14:textId="77777777" w:rsidR="001A0306" w:rsidRPr="001A0306" w:rsidRDefault="001A0306" w:rsidP="001A03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1A0306">
                <w:rPr>
                  <w:rFonts w:ascii="Times New Roman" w:eastAsia="Times New Roman" w:hAnsi="Times New Roman" w:cs="Times New Roman"/>
                  <w:color w:val="0563C1"/>
                  <w:sz w:val="17"/>
                  <w:szCs w:val="17"/>
                  <w:u w:val="single"/>
                  <w:lang w:eastAsia="ru-RU"/>
                </w:rPr>
                <w:t>Ссылка на ресурс WTO</w:t>
              </w:r>
            </w:hyperlink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u w:val="single"/>
                <w:lang w:eastAsia="ru-RU"/>
              </w:rPr>
              <w:t> </w:t>
            </w:r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  <w:p w14:paraId="3F8B55F6" w14:textId="77777777" w:rsidR="001A0306" w:rsidRPr="001A0306" w:rsidRDefault="001A0306" w:rsidP="001A03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1A0306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https://www.wto.org/english/news_e/news16_e/trdev_21jun16_e.htm</w:t>
              </w:r>
            </w:hyperlink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  <w:p w14:paraId="5F6DA5FE" w14:textId="77777777" w:rsidR="001A0306" w:rsidRPr="001A0306" w:rsidRDefault="001A0306" w:rsidP="001A03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563C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0C85E322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 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7674B5F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  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C341F2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5B0DC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0F5412CD" w14:textId="77777777" w:rsidTr="001A0306">
        <w:trPr>
          <w:trHeight w:val="420"/>
        </w:trPr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B00E59" w14:textId="77777777" w:rsidR="001A0306" w:rsidRPr="001A0306" w:rsidRDefault="001A0306" w:rsidP="001A030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по 3 блоку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1F233457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vAlign w:val="center"/>
            <w:hideMark/>
          </w:tcPr>
          <w:p w14:paraId="249BB670" w14:textId="77777777" w:rsidR="001A0306" w:rsidRPr="001A0306" w:rsidRDefault="001A0306" w:rsidP="001A03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(максимум 6 баллов)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2AF72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06" w:rsidRPr="001A0306" w14:paraId="6B65B06A" w14:textId="77777777" w:rsidTr="001A03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0802" w14:textId="77777777" w:rsidR="001A0306" w:rsidRPr="001A0306" w:rsidRDefault="001A0306" w:rsidP="001A030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9FDC7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E9BF52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95D625D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eastAsia="ru-RU"/>
              </w:rPr>
              <w:t>Итого</w:t>
            </w: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E935EC0" w14:textId="77777777" w:rsidR="001A0306" w:rsidRPr="001A0306" w:rsidRDefault="001A0306" w:rsidP="001A03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6EB34" w14:textId="77777777" w:rsidR="001A0306" w:rsidRPr="001A0306" w:rsidRDefault="001A0306" w:rsidP="001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72DBF3B" w14:textId="77777777" w:rsidR="001A0306" w:rsidRPr="001A0306" w:rsidRDefault="001A0306" w:rsidP="001A03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306">
        <w:rPr>
          <w:rFonts w:ascii="Calibri" w:eastAsia="Times New Roman" w:hAnsi="Calibri" w:cs="Calibri"/>
          <w:lang w:eastAsia="ru-RU"/>
        </w:rPr>
        <w:t> </w:t>
      </w:r>
    </w:p>
    <w:p w14:paraId="710E037C" w14:textId="570B8264" w:rsidR="001A0306" w:rsidRPr="001A0306" w:rsidRDefault="001A0306" w:rsidP="001A030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30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___/___/___________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A0306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Подпись руководителя компании: _______________ (___________________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0FC1616" w14:textId="77777777" w:rsidR="00DD3A7E" w:rsidRDefault="00DD3A7E" w:rsidP="001A0306">
      <w:pPr>
        <w:spacing w:after="0" w:line="240" w:lineRule="auto"/>
        <w:jc w:val="center"/>
        <w:textAlignment w:val="baseline"/>
      </w:pPr>
    </w:p>
    <w:sectPr w:rsidR="00DD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5A5"/>
    <w:multiLevelType w:val="multilevel"/>
    <w:tmpl w:val="565E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42138"/>
    <w:multiLevelType w:val="multilevel"/>
    <w:tmpl w:val="5558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A1D90"/>
    <w:multiLevelType w:val="multilevel"/>
    <w:tmpl w:val="891C8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B1795"/>
    <w:multiLevelType w:val="multilevel"/>
    <w:tmpl w:val="D98EA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C0912"/>
    <w:multiLevelType w:val="multilevel"/>
    <w:tmpl w:val="603C6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4C0DE0"/>
    <w:multiLevelType w:val="multilevel"/>
    <w:tmpl w:val="0C325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71"/>
    <w:rsid w:val="001A0306"/>
    <w:rsid w:val="002E3957"/>
    <w:rsid w:val="00DD3A7E"/>
    <w:rsid w:val="00E7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A60A"/>
  <w15:chartTrackingRefBased/>
  <w15:docId w15:val="{FB210CD0-8811-4A01-B247-04B2375A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E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E3957"/>
  </w:style>
  <w:style w:type="character" w:customStyle="1" w:styleId="eop">
    <w:name w:val="eop"/>
    <w:basedOn w:val="a0"/>
    <w:rsid w:val="002E3957"/>
  </w:style>
  <w:style w:type="character" w:customStyle="1" w:styleId="spellingerror">
    <w:name w:val="spellingerror"/>
    <w:basedOn w:val="a0"/>
    <w:rsid w:val="002E3957"/>
  </w:style>
  <w:style w:type="character" w:customStyle="1" w:styleId="pagebreaktextspan">
    <w:name w:val="pagebreaktextspan"/>
    <w:basedOn w:val="a0"/>
    <w:rsid w:val="002E3957"/>
  </w:style>
  <w:style w:type="character" w:customStyle="1" w:styleId="contextualspellingandgrammarerror">
    <w:name w:val="contextualspellingandgrammarerror"/>
    <w:basedOn w:val="a0"/>
    <w:rsid w:val="002E3957"/>
  </w:style>
  <w:style w:type="character" w:customStyle="1" w:styleId="scxw224603254">
    <w:name w:val="scxw224603254"/>
    <w:basedOn w:val="a0"/>
    <w:rsid w:val="002E3957"/>
  </w:style>
  <w:style w:type="character" w:customStyle="1" w:styleId="scxw199092093">
    <w:name w:val="scxw199092093"/>
    <w:basedOn w:val="a0"/>
    <w:rsid w:val="001A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5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5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21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0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demap.org/(X(1)S(bfuf30451o2weljqhrmnntbg))/Index.aspx" TargetMode="External"/><Relationship Id="rId13" Type="http://schemas.openxmlformats.org/officeDocument/2006/relationships/hyperlink" Target="https://www.exportcenter.ru/services/analitika-i-issledovaniya/interaktivnye-analiticheskie-produkty/barrier-navigato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ademap.org/Index.aspx" TargetMode="External"/><Relationship Id="rId12" Type="http://schemas.openxmlformats.org/officeDocument/2006/relationships/hyperlink" Target="https://www.wto.org/english/res_e/booksp_e/tariff_profiles18_e.p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to.org/english/news_e/news16_e/trdev_21jun16_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xportcenter.ru/international_markets/country_rating/" TargetMode="External"/><Relationship Id="rId11" Type="http://schemas.openxmlformats.org/officeDocument/2006/relationships/hyperlink" Target="https://www.wto.org/english/res_e/booksp_e/tariff_profiles18_e.pdf" TargetMode="External"/><Relationship Id="rId5" Type="http://schemas.openxmlformats.org/officeDocument/2006/relationships/hyperlink" Target="https://www.exportcenter.ru/international_markets/country_rating/" TargetMode="External"/><Relationship Id="rId15" Type="http://schemas.openxmlformats.org/officeDocument/2006/relationships/hyperlink" Target="https://www.wto.org/english/news_e/news16_e/trdev_21jun16_e.htm" TargetMode="External"/><Relationship Id="rId10" Type="http://schemas.openxmlformats.org/officeDocument/2006/relationships/hyperlink" Target="https://www.exportcenter.ru/services/analitika-i-issledovaniya/interaktivnye-analiticheskie-produkty/barrier-navig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ortcenter.ru/services/analitika-i-issledovaniya/interaktivnye-analiticheskie-produkty/barrier-navigator/" TargetMode="External"/><Relationship Id="rId14" Type="http://schemas.openxmlformats.org/officeDocument/2006/relationships/hyperlink" Target="https://www.exportcenter.ru/services/analitika-i-issledovaniya/interaktivnye-analiticheskie-produkty/barrier-navig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АИЭР РМЭ</dc:creator>
  <cp:keywords/>
  <dc:description/>
  <cp:lastModifiedBy>АИЭР РМЭ</cp:lastModifiedBy>
  <cp:revision>5</cp:revision>
  <dcterms:created xsi:type="dcterms:W3CDTF">2021-10-05T09:16:00Z</dcterms:created>
  <dcterms:modified xsi:type="dcterms:W3CDTF">2021-10-05T09:58:00Z</dcterms:modified>
</cp:coreProperties>
</file>